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WBS Projet : Exemple et Structure à Télécharger</w:t>
      </w:r>
    </w:p>
    <w:p>
      <w:r>
        <w:t>Cette ressource vous propose un modèle de Work Breakdown Structure (WBS) avec un exemple concret, une version vierge et des consignes pour l'utiliser efficacement. Téléchargez le PDF ou copiez le contenu.</w:t>
      </w:r>
    </w:p>
    <w:p>
      <w:r>
        <w:rPr>
          <w:b/>
        </w:rPr>
        <w:t>Ce modèle est un outil pédagogique. Il ne remplace pas les normes de gestion de projet de votre organisation. Aucune certification n'est associée.</w:t>
      </w:r>
    </w:p>
    <w:p>
      <w:pPr>
        <w:pStyle w:val="Heading1"/>
      </w:pPr>
      <w:r>
        <w:t>Mode d'emploi</w:t>
      </w:r>
    </w:p>
    <w:p>
      <w:pPr>
        <w:pStyle w:val="ListNumber"/>
      </w:pPr>
      <w:r>
        <w:t>Identifiez le livrable final du projet.</w:t>
      </w:r>
    </w:p>
    <w:p>
      <w:pPr>
        <w:pStyle w:val="ListNumber"/>
      </w:pPr>
      <w:r>
        <w:t>Décomposez en sous-livrables ou lots de travaux.</w:t>
      </w:r>
    </w:p>
    <w:p>
      <w:pPr>
        <w:pStyle w:val="ListNumber"/>
      </w:pPr>
      <w:r>
        <w:t>Affinez jusqu'à des tâches gérables.</w:t>
      </w:r>
    </w:p>
    <w:p>
      <w:pPr>
        <w:pStyle w:val="ListNumber"/>
      </w:pPr>
      <w:r>
        <w:t>Attribuez un code à chaque élément.</w:t>
      </w:r>
    </w:p>
    <w:p>
      <w:pPr>
        <w:pStyle w:val="ListNumber"/>
      </w:pPr>
      <w:r>
        <w:t>Validez avec l'équipe projet.</w:t>
      </w:r>
    </w:p>
    <w:p>
      <w:pPr>
        <w:pStyle w:val="Heading1"/>
      </w:pPr>
      <w:r>
        <w:t>Exemple de WBS pour un projet de site web</w:t>
      </w:r>
    </w:p>
    <w:p>
      <w:r>
        <w:t>Prenons un projet de création de site vitrine. WBS niveau 1 : 1. Gestion de projet, 2. Conception, 3. Développement, 4. Tests, 5. Lancement. Niveau 2 pour Conception : 2.1 Maquettes, 2.2 Contenu, 2.3 Validation. Chaque lot peut être décomposé en tâches.</w:t>
      </w:r>
    </w:p>
    <w:p>
      <w:pPr>
        <w:pStyle w:val="Heading1"/>
      </w:pPr>
      <w:r>
        <w:t>Conseils pour construire une WBS</w:t>
      </w:r>
    </w:p>
    <w:p>
      <w:r>
        <w:t>Utilisez la règle des 100% : chaque niveau doit représenter 100% du travail du niveau supérieur. Évitez les chevauchements. Basez-vous sur les livrables, pas sur les actions. Impliquez l'équipe pour une meilleure précision.</w:t>
      </w:r>
    </w:p>
    <w:p>
      <w:pPr>
        <w:pStyle w:val="Heading1"/>
      </w:pPr>
      <w:r>
        <w:t>Modèle prêt à adapter</w:t>
      </w:r>
    </w:p>
    <w:p>
      <w:r>
        <w:t>WORK BREAKDOWN STRUCTURE (WBS) Projet : [Nom du projet] Date : [Date] 1. [Niveau 1 - Lot 1] 1.1 [Sous-lot] 1.1.1 [Tâche] 1.1.2 [Tâche] 1.2 [Sous-lot] 2. [Niveau 1 - Lot 2] 2.1 [Sous-lot] 2.1.1 [Tâche] 2.1.2 [Tâche] 2.2 [Sous-lot] 3. [Niveau 1 - Lot 3] 3.1 [Sous-lot] 3.1.1 [Tâche] 3.1.2 [Tâche] Dictionnaire de la WBS : - [Code] : [Description détaillée] - [Code] : [Description détaillée]</w:t>
      </w:r>
    </w:p>
    <w:p>
      <w:pPr>
        <w:pStyle w:val="Heading1"/>
      </w:pPr>
      <w:r>
        <w:t>Checklist</w:t>
      </w:r>
    </w:p>
    <w:p>
      <w:r>
        <w:t>☐ Définir le périmètre du projet</w:t>
      </w:r>
    </w:p>
    <w:p>
      <w:r>
        <w:t>☐ Identifier les livrables majeurs</w:t>
      </w:r>
    </w:p>
    <w:p>
      <w:r>
        <w:t>☐ Décomposer jusqu'à un niveau gérable</w:t>
      </w:r>
    </w:p>
    <w:p>
      <w:r>
        <w:t>☐ Utiliser des codes cohérents</w:t>
      </w:r>
    </w:p>
    <w:p>
      <w:r>
        <w:t>☐ Vérifier la règle des 100%</w:t>
      </w:r>
    </w:p>
    <w:p>
      <w:r>
        <w:t>☐ Impliquer les parties prenantes</w:t>
      </w:r>
    </w:p>
    <w:p>
      <w:r>
        <w:t>☐ Mettre à jour la WBS en cas de changement</w:t>
      </w:r>
    </w:p>
    <w:p>
      <w:pPr>
        <w:pStyle w:val="Heading1"/>
      </w:pPr>
      <w:r>
        <w:t>Questions fréquentes</w:t>
      </w:r>
    </w:p>
    <w:p>
      <w:r>
        <w:rPr>
          <w:b/>
        </w:rPr>
        <w:t>Qu'est-ce qu'une WBS et pourquoi l'utiliser ?</w:t>
      </w:r>
    </w:p>
    <w:p>
      <w:r>
        <w:t>La WBS est une décomposition hiérarchique du travail à réaliser. Elle aide à planifier, estimer les coûts et suivre l'avancement.</w:t>
      </w:r>
    </w:p>
    <w:p>
      <w:r>
        <w:rPr>
          <w:b/>
        </w:rPr>
        <w:t>Quelle est la différence entre WBS et planning ?</w:t>
      </w:r>
    </w:p>
    <w:p>
      <w:r>
        <w:t>La WBS définit quoi faire, le planning définit quand et dans quel ordre. La WBS est une base pour créer le planning.</w:t>
      </w:r>
    </w:p>
    <w:p>
      <w:r>
        <w:rPr>
          <w:b/>
        </w:rPr>
        <w:t>Comment savoir quand arrêter la décomposition ?</w:t>
      </w:r>
    </w:p>
    <w:p>
      <w:r>
        <w:t>Arrêtez lorsque les tâches sont gérables (durée, coût, responsabilité claire). En général, 2 à 3 niveaux suffisent pour un petit projet.</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