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Règlement Intérieur Word à Télécharger</w:t>
      </w:r>
    </w:p>
    <w:p>
      <w:r>
        <w:t>Ce modèle de règlement intérieur au format Word vous aide à formaliser les règles de fonctionnement de votre organisation (entreprise, association, établissement). Il couvre les aspects essentiels : horaires, discipline, santé, etc.</w:t>
      </w:r>
    </w:p>
    <w:p>
      <w:r>
        <w:rPr>
          <w:b/>
        </w:rPr>
        <w:t>Ce document est fourni à titre d'exemple. Il ne constitue pas un conseil juridique. Faites-le valider par un professionnel du droit avant toute mise en application.</w:t>
      </w:r>
    </w:p>
    <w:p>
      <w:pPr>
        <w:pStyle w:val="Heading1"/>
      </w:pPr>
      <w:r>
        <w:t>Mode d'emploi</w:t>
      </w:r>
    </w:p>
    <w:p>
      <w:pPr>
        <w:pStyle w:val="ListNumber"/>
      </w:pPr>
      <w:r>
        <w:t>Téléchargez le fichier Word via le bouton ci-dessous.</w:t>
      </w:r>
    </w:p>
    <w:p>
      <w:pPr>
        <w:pStyle w:val="ListNumber"/>
      </w:pPr>
      <w:r>
        <w:t>Ouvrez le fichier et remplacez les informations entre crochets par les données de votre organisation.</w:t>
      </w:r>
    </w:p>
    <w:p>
      <w:pPr>
        <w:pStyle w:val="ListNumber"/>
      </w:pPr>
      <w:r>
        <w:t>Personnalisez les articles selon vos besoins : ajoutez ou supprimez des sections.</w:t>
      </w:r>
    </w:p>
    <w:p>
      <w:pPr>
        <w:pStyle w:val="ListNumber"/>
      </w:pPr>
      <w:r>
        <w:t>Faites relire le règlement par un responsable juridique ou un avocat.</w:t>
      </w:r>
    </w:p>
    <w:p>
      <w:pPr>
        <w:pStyle w:val="ListNumber"/>
      </w:pPr>
      <w:r>
        <w:t>Faites approuver le règlement par la direction ou l'assemblée générale.</w:t>
      </w:r>
    </w:p>
    <w:p>
      <w:pPr>
        <w:pStyle w:val="ListNumber"/>
      </w:pPr>
      <w:r>
        <w:t>Distribuez le règlement à tous les membres ou employés et affichez-le si nécessaire.</w:t>
      </w:r>
    </w:p>
    <w:p>
      <w:pPr>
        <w:pStyle w:val="Heading1"/>
      </w:pPr>
      <w:r>
        <w:t>Structure du modèle</w:t>
      </w:r>
    </w:p>
    <w:p>
      <w:r>
        <w:t>Le modèle comprend un préambule, les dispositions générales (champ d'application, définitions), les conditions d'embauche ou d'admission, les horaires de travail ou d'activité, les règles de discipline (comportement, sanctions), les règles de santé et sécurité, la confidentialité, et les dispositions finales (révision, entrée en vigueur).</w:t>
      </w:r>
    </w:p>
    <w:p>
      <w:pPr>
        <w:pStyle w:val="Heading1"/>
      </w:pPr>
      <w:r>
        <w:t>Conseils d'adaptation</w:t>
      </w:r>
    </w:p>
    <w:p>
      <w:r>
        <w:t>Adaptez le vocabulaire à votre type d'organisation (salariés, membres, élèves). Pour les entreprises, intégrez les obligations légales (durée du travail, repos). Pour les associations, précisez les règles de vie collective. N'oubliez pas de mentionner les sanctions en cas de non-respect.</w:t>
      </w:r>
    </w:p>
    <w:p>
      <w:pPr>
        <w:pStyle w:val="Heading1"/>
      </w:pPr>
      <w:r>
        <w:t>Modèle prêt à adapter</w:t>
      </w:r>
    </w:p>
    <w:p>
      <w:r>
        <w:t>RÈGLEMENT INTÉRIEUR [Organisation] Préambule : Le présent règlement intérieur a pour objet de définir les règles d'organisation et de fonctionnement de [Organisation]. Il s'applique à l'ensemble des [salariés/membres/élèves] de [Organisation]. Article 1 – Champ d'application Le présent règlement s'applique à tous les [salariés/membres] de [Organisation], quel que soit leur statut. Article 2 – Horaires Les horaires de travail sont fixés comme suit : [Préciser les horaires]. Tout changement doit être notifié par la direction. Article 3 – Discipline Chaque [salarié/membre] doit respecter les règles de courtoisie et de bienséance. Tout manquement peut entraîner des sanctions disciplinaires. Article 4 – Santé et sécurité Des consignes de sécurité sont affichées dans les locaux. Chacun doit respecter les règles de sécurité et signaler tout danger. Article 5 – Confidentialité Les informations confidentielles ne doivent pas être divulguées sans autorisation. Article 6 – Sanctions En cas de non-respect du présent règlement, des sanctions peuvent être appliquées, allant de l'avertissement à la sanction disciplinaire. Article 7 – Révision Le présent règlement peut être modifié par [décision de la direction / vote de l'assemblée générale]. Article 8 – Entrée en vigueur Le présent règlement entre en vigueur le [Date]. Fait à [Ville], le [Date]. Signature :</w:t>
      </w:r>
    </w:p>
    <w:p>
      <w:pPr>
        <w:pStyle w:val="Heading1"/>
      </w:pPr>
      <w:r>
        <w:t>Checklist</w:t>
      </w:r>
    </w:p>
    <w:p>
      <w:r>
        <w:t>☐ Identifier les règles essentielles de votre organisation</w:t>
      </w:r>
    </w:p>
    <w:p>
      <w:r>
        <w:t>☐ Consulter les obligations légales applicables</w:t>
      </w:r>
    </w:p>
    <w:p>
      <w:r>
        <w:t>☐ Rédiger des articles clairs et précis</w:t>
      </w:r>
    </w:p>
    <w:p>
      <w:r>
        <w:t>☐ Prévoir des sanctions proportionnées</w:t>
      </w:r>
    </w:p>
    <w:p>
      <w:r>
        <w:t>☐ Faire valider par un professionnel</w:t>
      </w:r>
    </w:p>
    <w:p>
      <w:r>
        <w:t>☐ Informer tous les membres/employés</w:t>
      </w:r>
    </w:p>
    <w:p>
      <w:r>
        <w:t>☐ Afficher le règlement dans les locaux</w:t>
      </w:r>
    </w:p>
    <w:p>
      <w:r>
        <w:t>☐ Prévoir une procédure de révision</w:t>
      </w:r>
    </w:p>
    <w:p>
      <w:pPr>
        <w:pStyle w:val="Heading1"/>
      </w:pPr>
      <w:r>
        <w:t>Questions fréquentes</w:t>
      </w:r>
    </w:p>
    <w:p>
      <w:r>
        <w:rPr>
          <w:b/>
        </w:rPr>
        <w:t>Ce modèle est-il adapté à une petite association ?</w:t>
      </w:r>
    </w:p>
    <w:p>
      <w:r>
        <w:t>Oui, il peut être adapté. Pour une association, simplifiez les articles sur le travail et ajoutez des règles sur les adhésions, les cotisations, les réunions, etc.</w:t>
      </w:r>
    </w:p>
    <w:p>
      <w:r>
        <w:rPr>
          <w:b/>
        </w:rPr>
        <w:t>Comment intégrer les règles spécifiques à mon secteur ?</w:t>
      </w:r>
    </w:p>
    <w:p>
      <w:r>
        <w:t>Ajoutez des articles supplémentaires pour couvrir les spécificités (par exemple, pour un restaurant : hygiène alimentaire ; pour une école : règlement des élèves).</w:t>
      </w:r>
    </w:p>
    <w:p>
      <w:r>
        <w:rPr>
          <w:b/>
        </w:rPr>
        <w:t>Quelle est la différence entre un règlement intérieur et un contrat de travail ?</w:t>
      </w:r>
    </w:p>
    <w:p>
      <w:r>
        <w:t>Le règlement intérieur est un document unilatéral qui fixe les règles de fonctionnement de l'organisation. Le contrat de travail est un accord entre l'employeur et le salarié. Ils sont complémentaires.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